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424" w:rsidRDefault="00A40725" w:rsidP="00A97424">
      <w:pPr>
        <w:pStyle w:val="Heading1"/>
      </w:pPr>
      <w:r>
        <w:t>New Employee Probationary Period</w:t>
      </w:r>
    </w:p>
    <w:p w:rsidR="00A97424" w:rsidRDefault="00A97424" w:rsidP="00855039">
      <w:pPr>
        <w:pStyle w:val="Heading2"/>
      </w:pPr>
      <w:r>
        <w:t xml:space="preserve">A new employee whose performance is being evaluated to determine whether further employment in a specific position is appropriate. </w:t>
      </w:r>
    </w:p>
    <w:p w:rsidR="00B71800" w:rsidRDefault="00A97424" w:rsidP="00855039">
      <w:pPr>
        <w:pStyle w:val="Heading2"/>
      </w:pPr>
      <w:r>
        <w:t>When an employee completes the probationary period, the employee will be notified of his/her new status with Landon Hotel.</w:t>
      </w:r>
      <w:bookmarkStart w:id="0" w:name="_GoBack"/>
      <w:bookmarkEnd w:id="0"/>
    </w:p>
    <w:sectPr w:rsidR="00B71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76740"/>
    <w:multiLevelType w:val="hybridMultilevel"/>
    <w:tmpl w:val="846A6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424"/>
    <w:rsid w:val="00855039"/>
    <w:rsid w:val="00A40725"/>
    <w:rsid w:val="00A97424"/>
    <w:rsid w:val="00B7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2E82D7-B4A6-4FD5-9290-DCAFCF76A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74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974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40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Hoffman</dc:creator>
  <cp:keywords/>
  <dc:description/>
  <cp:lastModifiedBy>Megan Hoffman</cp:lastModifiedBy>
  <cp:revision>3</cp:revision>
  <dcterms:created xsi:type="dcterms:W3CDTF">2016-01-09T22:06:00Z</dcterms:created>
  <dcterms:modified xsi:type="dcterms:W3CDTF">2016-01-09T22:12:00Z</dcterms:modified>
</cp:coreProperties>
</file>